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2B22" w:rsidRDefault="00662B22"/>
    <w:tbl>
      <w:tblPr>
        <w:tblW w:w="9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62"/>
      </w:tblGrid>
      <w:tr w:rsidR="00662B22">
        <w:trPr>
          <w:trHeight w:val="825"/>
        </w:trPr>
        <w:tc>
          <w:tcPr>
            <w:tcW w:w="9527" w:type="dxa"/>
            <w:gridSpan w:val="2"/>
            <w:tcBorders>
              <w:bottom w:val="nil"/>
            </w:tcBorders>
          </w:tcPr>
          <w:p w:rsidR="00EC08BC" w:rsidRDefault="00EC08BC" w:rsidP="00EC08BC">
            <w:pPr>
              <w:rPr>
                <w:rFonts w:ascii="Univers CE" w:hAnsi="Univers CE" w:cs="Univers CE"/>
              </w:rPr>
            </w:pPr>
          </w:p>
          <w:p w:rsidR="00662B22" w:rsidRDefault="00662B22" w:rsidP="00EC08BC">
            <w:pPr>
              <w:jc w:val="center"/>
              <w:rPr>
                <w:sz w:val="28"/>
              </w:rPr>
            </w:pPr>
          </w:p>
        </w:tc>
      </w:tr>
      <w:tr w:rsidR="00662B22" w:rsidRPr="00B111F0">
        <w:trPr>
          <w:cantSplit/>
        </w:trPr>
        <w:tc>
          <w:tcPr>
            <w:tcW w:w="9527" w:type="dxa"/>
            <w:gridSpan w:val="2"/>
          </w:tcPr>
          <w:p w:rsidR="00662B22" w:rsidRPr="007C129F" w:rsidRDefault="00662B22" w:rsidP="00B10D82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proofErr w:type="gramStart"/>
            <w:r w:rsidRPr="007C129F">
              <w:rPr>
                <w:b/>
                <w:color w:val="0000FF"/>
                <w:sz w:val="48"/>
              </w:rPr>
              <w:t>ORGANIZAČNÍ  ŘÁD</w:t>
            </w:r>
            <w:proofErr w:type="gramEnd"/>
            <w:r w:rsidRPr="007C129F">
              <w:rPr>
                <w:b/>
                <w:color w:val="0000FF"/>
                <w:sz w:val="48"/>
              </w:rPr>
              <w:t xml:space="preserve">  ŠKOL</w:t>
            </w:r>
            <w:r w:rsidR="00B10D82">
              <w:rPr>
                <w:b/>
                <w:color w:val="0000FF"/>
                <w:sz w:val="48"/>
              </w:rPr>
              <w:t>NÍ JÍDELNY</w:t>
            </w:r>
            <w:r w:rsidR="00BD6621">
              <w:rPr>
                <w:b/>
                <w:color w:val="0000FF"/>
                <w:sz w:val="48"/>
              </w:rPr>
              <w:t xml:space="preserve"> - výdejny</w:t>
            </w:r>
          </w:p>
        </w:tc>
      </w:tr>
      <w:tr w:rsidR="00662B22" w:rsidRPr="00B111F0">
        <w:trPr>
          <w:cantSplit/>
        </w:trPr>
        <w:tc>
          <w:tcPr>
            <w:tcW w:w="9527" w:type="dxa"/>
            <w:gridSpan w:val="2"/>
          </w:tcPr>
          <w:p w:rsidR="00662B22" w:rsidRPr="007C129F" w:rsidRDefault="007C129F" w:rsidP="00B10D82">
            <w:pPr>
              <w:spacing w:before="120" w:line="240" w:lineRule="atLeast"/>
              <w:jc w:val="center"/>
              <w:rPr>
                <w:color w:val="0000FF"/>
                <w:sz w:val="28"/>
              </w:rPr>
            </w:pPr>
            <w:r w:rsidRPr="007C129F">
              <w:rPr>
                <w:b/>
                <w:caps/>
                <w:color w:val="0000FF"/>
                <w:sz w:val="40"/>
              </w:rPr>
              <w:t xml:space="preserve"> </w:t>
            </w:r>
            <w:r w:rsidR="00E0749C" w:rsidRPr="007C129F">
              <w:rPr>
                <w:b/>
                <w:caps/>
                <w:color w:val="0000FF"/>
                <w:sz w:val="40"/>
              </w:rPr>
              <w:t>ŘÁD HACCP</w:t>
            </w:r>
          </w:p>
        </w:tc>
      </w:tr>
      <w:tr w:rsidR="00662B22">
        <w:tc>
          <w:tcPr>
            <w:tcW w:w="4465" w:type="dxa"/>
          </w:tcPr>
          <w:p w:rsidR="00662B22" w:rsidRDefault="00662B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Vypracoval:</w:t>
            </w:r>
          </w:p>
        </w:tc>
        <w:tc>
          <w:tcPr>
            <w:tcW w:w="5062" w:type="dxa"/>
          </w:tcPr>
          <w:p w:rsidR="00662B22" w:rsidRDefault="00953A4B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Ing. Martina Olivová, jednatelka</w:t>
            </w:r>
            <w:r w:rsidR="00662B22">
              <w:rPr>
                <w:sz w:val="28"/>
              </w:rPr>
              <w:t xml:space="preserve"> </w:t>
            </w:r>
          </w:p>
        </w:tc>
      </w:tr>
      <w:tr w:rsidR="00662B22">
        <w:tc>
          <w:tcPr>
            <w:tcW w:w="4465" w:type="dxa"/>
          </w:tcPr>
          <w:p w:rsidR="00662B22" w:rsidRDefault="00662B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Schválil:</w:t>
            </w:r>
          </w:p>
        </w:tc>
        <w:tc>
          <w:tcPr>
            <w:tcW w:w="5062" w:type="dxa"/>
          </w:tcPr>
          <w:p w:rsidR="00662B22" w:rsidRDefault="001530C2">
            <w:pPr>
              <w:spacing w:before="120" w:line="240" w:lineRule="atLeast"/>
              <w:jc w:val="right"/>
              <w:rPr>
                <w:sz w:val="28"/>
              </w:rPr>
            </w:pPr>
            <w:r>
              <w:rPr>
                <w:sz w:val="28"/>
              </w:rPr>
              <w:t>Mgr. Jiří Luka, ředitel</w:t>
            </w:r>
          </w:p>
          <w:p w:rsidR="00662B22" w:rsidRDefault="00662B22">
            <w:pPr>
              <w:spacing w:before="120" w:line="240" w:lineRule="atLeast"/>
              <w:jc w:val="right"/>
              <w:rPr>
                <w:sz w:val="28"/>
              </w:rPr>
            </w:pPr>
          </w:p>
        </w:tc>
      </w:tr>
      <w:tr w:rsidR="00662B22">
        <w:tc>
          <w:tcPr>
            <w:tcW w:w="4465" w:type="dxa"/>
          </w:tcPr>
          <w:p w:rsidR="00662B22" w:rsidRDefault="00662B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platnosti ode dne:</w:t>
            </w:r>
          </w:p>
        </w:tc>
        <w:tc>
          <w:tcPr>
            <w:tcW w:w="5062" w:type="dxa"/>
          </w:tcPr>
          <w:p w:rsidR="00662B22" w:rsidRDefault="001530C2" w:rsidP="00F2447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1.</w:t>
            </w:r>
            <w:r w:rsidR="00201950">
              <w:rPr>
                <w:sz w:val="28"/>
              </w:rPr>
              <w:t>9</w:t>
            </w:r>
            <w:r>
              <w:rPr>
                <w:sz w:val="28"/>
              </w:rPr>
              <w:t>.2019</w:t>
            </w:r>
          </w:p>
        </w:tc>
      </w:tr>
      <w:tr w:rsidR="00662B22">
        <w:tc>
          <w:tcPr>
            <w:tcW w:w="4465" w:type="dxa"/>
          </w:tcPr>
          <w:p w:rsidR="00662B22" w:rsidRDefault="00662B22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>Směrnice nabývá účinnosti ode dne:</w:t>
            </w:r>
          </w:p>
        </w:tc>
        <w:tc>
          <w:tcPr>
            <w:tcW w:w="5062" w:type="dxa"/>
          </w:tcPr>
          <w:p w:rsidR="00662B22" w:rsidRDefault="00DA42A9" w:rsidP="00F24475">
            <w:pPr>
              <w:spacing w:before="120" w:line="240" w:lineRule="atLeast"/>
              <w:rPr>
                <w:sz w:val="28"/>
              </w:rPr>
            </w:pPr>
            <w:r>
              <w:rPr>
                <w:sz w:val="28"/>
              </w:rPr>
              <w:t xml:space="preserve">                      </w:t>
            </w:r>
            <w:r w:rsidR="001530C2">
              <w:rPr>
                <w:sz w:val="28"/>
              </w:rPr>
              <w:t>1.</w:t>
            </w:r>
            <w:r w:rsidR="00201950">
              <w:rPr>
                <w:sz w:val="28"/>
              </w:rPr>
              <w:t>9</w:t>
            </w:r>
            <w:r w:rsidR="001530C2">
              <w:rPr>
                <w:sz w:val="28"/>
              </w:rPr>
              <w:t>.2019</w:t>
            </w:r>
          </w:p>
        </w:tc>
      </w:tr>
      <w:tr w:rsidR="00662B22">
        <w:tc>
          <w:tcPr>
            <w:tcW w:w="9527" w:type="dxa"/>
            <w:gridSpan w:val="2"/>
          </w:tcPr>
          <w:p w:rsidR="00662B22" w:rsidRDefault="00662B22">
            <w:pPr>
              <w:rPr>
                <w:sz w:val="28"/>
              </w:rPr>
            </w:pPr>
            <w:r>
              <w:rPr>
                <w:sz w:val="28"/>
              </w:rPr>
              <w:t>Změny ve směrnici jsou prováděny formou  číslovaných písemných dodatků, které tvoří součást tohoto předpisu.</w:t>
            </w:r>
          </w:p>
        </w:tc>
      </w:tr>
    </w:tbl>
    <w:p w:rsidR="00662B22" w:rsidRDefault="00662B22">
      <w:pPr>
        <w:pStyle w:val="Zkladntext"/>
      </w:pPr>
    </w:p>
    <w:p w:rsidR="00E0749C" w:rsidRDefault="00E0749C" w:rsidP="00E0749C">
      <w:pPr>
        <w:rPr>
          <w:sz w:val="22"/>
          <w:szCs w:val="22"/>
        </w:rPr>
      </w:pPr>
    </w:p>
    <w:p w:rsidR="00E0749C" w:rsidRDefault="00E0749C" w:rsidP="00E0749C">
      <w:pPr>
        <w:rPr>
          <w:b/>
          <w:color w:val="0000FF"/>
          <w:szCs w:val="24"/>
          <w:u w:val="single"/>
        </w:rPr>
      </w:pPr>
      <w:r w:rsidRPr="00E0749C">
        <w:rPr>
          <w:b/>
          <w:color w:val="0000FF"/>
          <w:szCs w:val="24"/>
          <w:u w:val="single"/>
        </w:rPr>
        <w:t>1. Úvodní ustanovení</w:t>
      </w:r>
    </w:p>
    <w:p w:rsidR="00E0749C" w:rsidRPr="00E0749C" w:rsidRDefault="00E0749C" w:rsidP="00E0749C">
      <w:pPr>
        <w:rPr>
          <w:b/>
          <w:color w:val="0000FF"/>
          <w:szCs w:val="24"/>
          <w:u w:val="single"/>
        </w:rPr>
      </w:pPr>
    </w:p>
    <w:p w:rsidR="00E0749C" w:rsidRPr="00E0749C" w:rsidRDefault="000C7BC1" w:rsidP="00E0749C">
      <w:pPr>
        <w:rPr>
          <w:szCs w:val="24"/>
        </w:rPr>
      </w:pPr>
      <w:r>
        <w:rPr>
          <w:szCs w:val="24"/>
        </w:rPr>
        <w:t xml:space="preserve">1.1. </w:t>
      </w:r>
      <w:r w:rsidR="00E0749C" w:rsidRPr="00E0749C">
        <w:rPr>
          <w:szCs w:val="24"/>
        </w:rPr>
        <w:t>Z</w:t>
      </w:r>
      <w:r w:rsidR="00E0749C">
        <w:rPr>
          <w:szCs w:val="24"/>
        </w:rPr>
        <w:t>ákladní škol</w:t>
      </w:r>
      <w:r w:rsidR="00DA42A9">
        <w:rPr>
          <w:szCs w:val="24"/>
        </w:rPr>
        <w:t>a</w:t>
      </w:r>
      <w:r w:rsidR="00E0749C">
        <w:rPr>
          <w:szCs w:val="24"/>
        </w:rPr>
        <w:t xml:space="preserve"> </w:t>
      </w:r>
      <w:r w:rsidR="00F24475">
        <w:rPr>
          <w:szCs w:val="24"/>
        </w:rPr>
        <w:t>s </w:t>
      </w:r>
      <w:proofErr w:type="spellStart"/>
      <w:r w:rsidR="00F24475">
        <w:rPr>
          <w:szCs w:val="24"/>
        </w:rPr>
        <w:t>RvJ</w:t>
      </w:r>
      <w:proofErr w:type="spellEnd"/>
      <w:r w:rsidR="00F24475">
        <w:rPr>
          <w:szCs w:val="24"/>
        </w:rPr>
        <w:t xml:space="preserve"> Magic Hi</w:t>
      </w:r>
      <w:r w:rsidR="00953A4B">
        <w:rPr>
          <w:szCs w:val="24"/>
        </w:rPr>
        <w:t>ll s.r.o. v</w:t>
      </w:r>
      <w:r w:rsidR="00E0749C" w:rsidRPr="00E0749C">
        <w:rPr>
          <w:szCs w:val="24"/>
        </w:rPr>
        <w:t xml:space="preserve">ydává tento řád v souladu s nařízením </w:t>
      </w:r>
      <w:r w:rsidR="001A7A0B">
        <w:rPr>
          <w:szCs w:val="24"/>
        </w:rPr>
        <w:t xml:space="preserve">ES </w:t>
      </w:r>
      <w:r w:rsidR="00E0749C" w:rsidRPr="00E0749C">
        <w:rPr>
          <w:szCs w:val="24"/>
        </w:rPr>
        <w:t>852/2004, která stanovila povinnost zavedení kritických bodů HACCP ve všech stravovacích provozech.</w:t>
      </w:r>
      <w:r w:rsidR="001A7A0B">
        <w:rPr>
          <w:szCs w:val="24"/>
        </w:rPr>
        <w:t xml:space="preserve"> </w:t>
      </w:r>
      <w:proofErr w:type="gramStart"/>
      <w:r w:rsidR="001A7A0B">
        <w:rPr>
          <w:szCs w:val="24"/>
        </w:rPr>
        <w:t>Hodnoty  některých</w:t>
      </w:r>
      <w:proofErr w:type="gramEnd"/>
      <w:r w:rsidR="001A7A0B">
        <w:rPr>
          <w:szCs w:val="24"/>
        </w:rPr>
        <w:t xml:space="preserve"> teplot stanovuje Kodex hygienických pravidel pro předvařené a vařené potraviny ve veřej. Stravování  CACA/RCP 39-1993</w:t>
      </w:r>
    </w:p>
    <w:p w:rsidR="00E0749C" w:rsidRPr="00E0749C" w:rsidRDefault="00E0749C" w:rsidP="00E0749C">
      <w:pPr>
        <w:rPr>
          <w:szCs w:val="24"/>
        </w:rPr>
      </w:pPr>
    </w:p>
    <w:p w:rsidR="00E0749C" w:rsidRDefault="00E0749C" w:rsidP="00E0749C">
      <w:pPr>
        <w:rPr>
          <w:szCs w:val="24"/>
        </w:rPr>
      </w:pPr>
    </w:p>
    <w:p w:rsidR="00E0749C" w:rsidRDefault="00E0749C" w:rsidP="00E0749C">
      <w:pPr>
        <w:rPr>
          <w:b/>
          <w:color w:val="0000FF"/>
          <w:szCs w:val="24"/>
          <w:u w:val="single"/>
        </w:rPr>
      </w:pPr>
      <w:r w:rsidRPr="00E0749C">
        <w:rPr>
          <w:b/>
          <w:color w:val="0000FF"/>
          <w:szCs w:val="24"/>
          <w:u w:val="single"/>
        </w:rPr>
        <w:t xml:space="preserve">2. </w:t>
      </w:r>
      <w:r>
        <w:rPr>
          <w:b/>
          <w:color w:val="0000FF"/>
          <w:szCs w:val="24"/>
          <w:u w:val="single"/>
        </w:rPr>
        <w:t>K</w:t>
      </w:r>
      <w:r w:rsidRPr="00E0749C">
        <w:rPr>
          <w:b/>
          <w:color w:val="0000FF"/>
          <w:szCs w:val="24"/>
          <w:u w:val="single"/>
        </w:rPr>
        <w:t>ritické body</w:t>
      </w:r>
    </w:p>
    <w:p w:rsidR="001A7A0B" w:rsidRPr="00E0749C" w:rsidRDefault="001A7A0B" w:rsidP="00E0749C">
      <w:pPr>
        <w:rPr>
          <w:b/>
          <w:color w:val="0000FF"/>
          <w:szCs w:val="24"/>
          <w:u w:val="single"/>
        </w:rPr>
      </w:pPr>
    </w:p>
    <w:p w:rsidR="00181715" w:rsidRDefault="00181715" w:rsidP="00181715">
      <w:r>
        <w:t xml:space="preserve"> </w:t>
      </w:r>
      <w:r w:rsidR="00177DF5">
        <w:t>2.1.</w:t>
      </w:r>
      <w:r>
        <w:t xml:space="preserve">  Pro zavedení systému kritických bodů ve školní jídelně</w:t>
      </w:r>
      <w:r w:rsidR="00953A4B">
        <w:t>/výdejně</w:t>
      </w:r>
      <w:r>
        <w:t xml:space="preserve"> v </w:t>
      </w:r>
      <w:proofErr w:type="gramStart"/>
      <w:r>
        <w:t xml:space="preserve">ZŠ  </w:t>
      </w:r>
      <w:r w:rsidR="00F24475">
        <w:t>na</w:t>
      </w:r>
      <w:proofErr w:type="gramEnd"/>
      <w:r w:rsidR="00F24475">
        <w:t xml:space="preserve"> adrese Mánesova </w:t>
      </w:r>
      <w:r w:rsidR="001530C2">
        <w:t>2630/</w:t>
      </w:r>
      <w:r w:rsidR="00F24475">
        <w:t xml:space="preserve">3b Říčany </w:t>
      </w:r>
      <w:r w:rsidR="00953A4B">
        <w:t xml:space="preserve">zodpovídá pracovnice výdeje </w:t>
      </w:r>
      <w:r w:rsidR="001530C2">
        <w:t xml:space="preserve">Veronika </w:t>
      </w:r>
      <w:proofErr w:type="spellStart"/>
      <w:r w:rsidR="001530C2">
        <w:t>Břicháčová</w:t>
      </w:r>
      <w:proofErr w:type="spellEnd"/>
      <w:r w:rsidR="00F24475">
        <w:t xml:space="preserve"> </w:t>
      </w:r>
      <w:r w:rsidR="00953A4B">
        <w:t xml:space="preserve">a ředitel školy. Pracovníci mající přístup do výdejny jídla mají platné zdravotní průkazy, které mají u sebe. </w:t>
      </w:r>
    </w:p>
    <w:p w:rsidR="00181715" w:rsidRDefault="00181715" w:rsidP="00181715"/>
    <w:p w:rsidR="001A7A0B" w:rsidRDefault="00181715" w:rsidP="00181715">
      <w:r>
        <w:t xml:space="preserve"> </w:t>
      </w:r>
    </w:p>
    <w:p w:rsidR="00177DF5" w:rsidRDefault="00181715" w:rsidP="00181715">
      <w:r>
        <w:t xml:space="preserve"> </w:t>
      </w:r>
      <w:r w:rsidR="00177DF5">
        <w:t>2.</w:t>
      </w:r>
      <w:r w:rsidR="00953A4B">
        <w:t>2.</w:t>
      </w:r>
      <w:r>
        <w:t xml:space="preserve">  Na základě nařízení </w:t>
      </w:r>
      <w:r w:rsidR="001A7A0B">
        <w:t xml:space="preserve">ES </w:t>
      </w:r>
      <w:r>
        <w:t xml:space="preserve">852/2004 byly stanoveny pro provoz školní jídelny </w:t>
      </w:r>
    </w:p>
    <w:p w:rsidR="001A7A0B" w:rsidRDefault="00177DF5" w:rsidP="00181715">
      <w:r>
        <w:t xml:space="preserve"> </w:t>
      </w:r>
      <w:r w:rsidR="00181715">
        <w:t>v</w:t>
      </w:r>
      <w:r>
        <w:t> </w:t>
      </w:r>
      <w:r w:rsidR="00181715">
        <w:t>ZŠ</w:t>
      </w:r>
      <w:r>
        <w:t xml:space="preserve"> </w:t>
      </w:r>
      <w:r w:rsidR="00181715">
        <w:t xml:space="preserve"> tyto kritické body:</w:t>
      </w:r>
    </w:p>
    <w:p w:rsidR="00181715" w:rsidRDefault="00181715" w:rsidP="00181715">
      <w:r>
        <w:t xml:space="preserve"> </w:t>
      </w:r>
    </w:p>
    <w:p w:rsidR="00181715" w:rsidRDefault="00181715" w:rsidP="00181715">
      <w:pPr>
        <w:rPr>
          <w:b/>
          <w:bCs/>
        </w:rPr>
      </w:pPr>
      <w:r>
        <w:t xml:space="preserve">                              </w:t>
      </w:r>
      <w:r>
        <w:rPr>
          <w:b/>
          <w:bCs/>
        </w:rPr>
        <w:t xml:space="preserve"> 1. K</w:t>
      </w:r>
      <w:r w:rsidR="00625C1F">
        <w:rPr>
          <w:b/>
          <w:bCs/>
        </w:rPr>
        <w:t>ontrolní</w:t>
      </w:r>
      <w:r>
        <w:rPr>
          <w:b/>
          <w:bCs/>
        </w:rPr>
        <w:t xml:space="preserve"> bod – </w:t>
      </w:r>
      <w:r w:rsidR="00953A4B">
        <w:rPr>
          <w:b/>
          <w:bCs/>
        </w:rPr>
        <w:t>příjem pokrmů, sledování vzhledu pokrmů</w:t>
      </w:r>
    </w:p>
    <w:p w:rsidR="00181715" w:rsidRDefault="00181715" w:rsidP="00181715">
      <w:pPr>
        <w:ind w:left="360"/>
        <w:rPr>
          <w:b/>
          <w:bCs/>
        </w:rPr>
      </w:pPr>
      <w:r>
        <w:rPr>
          <w:b/>
          <w:bCs/>
        </w:rPr>
        <w:t xml:space="preserve">                         2. Kritický bod –  sledování teploty a času při výdeji pokrmů </w:t>
      </w:r>
    </w:p>
    <w:p w:rsidR="00181715" w:rsidRDefault="00181715" w:rsidP="00181715">
      <w:r>
        <w:t xml:space="preserve">                                            </w:t>
      </w:r>
    </w:p>
    <w:p w:rsidR="00181715" w:rsidRDefault="00181715" w:rsidP="00181715"/>
    <w:p w:rsidR="00953A4B" w:rsidRDefault="00181715" w:rsidP="00181715">
      <w:r>
        <w:rPr>
          <w:u w:val="single"/>
        </w:rPr>
        <w:t>ad 1.</w:t>
      </w:r>
      <w:r>
        <w:t xml:space="preserve"> </w:t>
      </w:r>
      <w:r w:rsidRPr="00BF568B">
        <w:rPr>
          <w:b/>
          <w:bCs/>
          <w:u w:val="single"/>
        </w:rPr>
        <w:t xml:space="preserve">Sledování </w:t>
      </w:r>
      <w:r w:rsidR="00953A4B">
        <w:rPr>
          <w:b/>
          <w:bCs/>
          <w:u w:val="single"/>
        </w:rPr>
        <w:t>pokrmu při příjmu</w:t>
      </w:r>
      <w:r>
        <w:t xml:space="preserve"> </w:t>
      </w:r>
      <w:r w:rsidR="00953A4B">
        <w:t>–</w:t>
      </w:r>
      <w:r w:rsidR="001A7A0B">
        <w:t xml:space="preserve"> </w:t>
      </w:r>
      <w:r w:rsidR="00953A4B">
        <w:t>Pokrmy jsou přiváženy v </w:t>
      </w:r>
      <w:proofErr w:type="spellStart"/>
      <w:r w:rsidR="00953A4B">
        <w:t>termoportech</w:t>
      </w:r>
      <w:proofErr w:type="spellEnd"/>
      <w:r w:rsidR="00953A4B">
        <w:t xml:space="preserve"> – uzavřených transportních bednách splňující požadavky na udržení teploty a stavu pokrmů. Pokrmy jsou dováženy </w:t>
      </w:r>
      <w:r w:rsidR="001530C2">
        <w:t xml:space="preserve">pracovníkem školy </w:t>
      </w:r>
      <w:r w:rsidR="00953A4B">
        <w:t xml:space="preserve">přímo </w:t>
      </w:r>
      <w:r w:rsidR="001530C2">
        <w:t>z vlastní školní kuchyně-vývařovny, na adrese U Hřiště, Světice</w:t>
      </w:r>
      <w:r w:rsidR="00953A4B">
        <w:t xml:space="preserve">. Pracovnice výdeje převezme pokrmy a provede optickou kontrolu kvality a úplnosti pokrmů. </w:t>
      </w:r>
    </w:p>
    <w:p w:rsidR="00953A4B" w:rsidRDefault="00953A4B" w:rsidP="00181715">
      <w:r>
        <w:t xml:space="preserve">Zajistí umístění pokrmů do ohřívacích lázní v prostorách výdejny případně lednice. Tak, aby byla zachována teplota pro výdej pokrmů. </w:t>
      </w:r>
    </w:p>
    <w:p w:rsidR="00181715" w:rsidRDefault="00181715" w:rsidP="00181715"/>
    <w:p w:rsidR="001A7A0B" w:rsidRDefault="00181715" w:rsidP="001A7A0B">
      <w:pPr>
        <w:rPr>
          <w:szCs w:val="24"/>
        </w:rPr>
      </w:pPr>
      <w:r>
        <w:rPr>
          <w:u w:val="single"/>
        </w:rPr>
        <w:t xml:space="preserve">ad </w:t>
      </w:r>
      <w:r w:rsidR="00953A4B">
        <w:rPr>
          <w:u w:val="single"/>
        </w:rPr>
        <w:t>2</w:t>
      </w:r>
      <w:r>
        <w:rPr>
          <w:u w:val="single"/>
        </w:rPr>
        <w:t xml:space="preserve">. </w:t>
      </w:r>
      <w:r w:rsidRPr="00BF568B">
        <w:rPr>
          <w:b/>
          <w:bCs/>
          <w:u w:val="single"/>
        </w:rPr>
        <w:t>Sledování teploty a času při výdeji pokrmů</w:t>
      </w:r>
      <w:r>
        <w:t xml:space="preserve"> </w:t>
      </w:r>
      <w:r w:rsidR="001A7A0B">
        <w:t>–</w:t>
      </w:r>
      <w:r>
        <w:t xml:space="preserve"> </w:t>
      </w:r>
      <w:r w:rsidR="001A7A0B">
        <w:t xml:space="preserve">se bude provádět 1x v průběhu výdeje a zapisovat do formuláře. Teplota teplých pokrmů musí dosahovat min. + </w:t>
      </w:r>
      <w:smartTag w:uri="urn:schemas-microsoft-com:office:smarttags" w:element="metricconverter">
        <w:smartTagPr>
          <w:attr w:name="ProductID" w:val="60ﾰC"/>
        </w:smartTagPr>
        <w:r w:rsidR="001A7A0B">
          <w:t>60°C</w:t>
        </w:r>
      </w:smartTag>
      <w:r w:rsidR="001A7A0B">
        <w:t xml:space="preserve">, doba výdeje nesmí přesáhnout 240 minut od dokončení vaření. </w:t>
      </w:r>
      <w:r w:rsidR="00DA42A9">
        <w:t>Zeleninové saláty ne</w:t>
      </w:r>
      <w:r w:rsidR="00953A4B">
        <w:t>smí</w:t>
      </w:r>
      <w:r w:rsidR="00DA42A9">
        <w:t xml:space="preserve"> mít </w:t>
      </w:r>
      <w:r w:rsidR="00953A4B">
        <w:t xml:space="preserve">více než </w:t>
      </w:r>
      <w:r w:rsidR="00DA42A9">
        <w:t>8</w:t>
      </w:r>
      <w:r w:rsidR="00DA42A9">
        <w:rPr>
          <w:szCs w:val="24"/>
          <w:vertAlign w:val="superscript"/>
        </w:rPr>
        <w:t>o</w:t>
      </w:r>
      <w:r w:rsidR="00DA42A9">
        <w:rPr>
          <w:szCs w:val="24"/>
        </w:rPr>
        <w:t>C.</w:t>
      </w:r>
    </w:p>
    <w:p w:rsidR="00557A85" w:rsidRDefault="00557A85" w:rsidP="001A7A0B">
      <w:pPr>
        <w:rPr>
          <w:szCs w:val="24"/>
        </w:rPr>
      </w:pPr>
    </w:p>
    <w:p w:rsidR="00F24475" w:rsidRDefault="00F24475" w:rsidP="00F24475">
      <w:pPr>
        <w:rPr>
          <w:szCs w:val="24"/>
        </w:rPr>
      </w:pPr>
      <w:r w:rsidRPr="003E5E04">
        <w:rPr>
          <w:b/>
          <w:szCs w:val="24"/>
          <w:u w:val="single"/>
        </w:rPr>
        <w:t xml:space="preserve">3. 1. Zásobování </w:t>
      </w:r>
      <w:r>
        <w:rPr>
          <w:b/>
          <w:szCs w:val="24"/>
          <w:u w:val="single"/>
        </w:rPr>
        <w:t xml:space="preserve">svačinami a </w:t>
      </w:r>
      <w:r w:rsidRPr="003E5E04">
        <w:rPr>
          <w:b/>
          <w:szCs w:val="24"/>
          <w:u w:val="single"/>
        </w:rPr>
        <w:t xml:space="preserve">surovinami pro </w:t>
      </w:r>
      <w:r>
        <w:rPr>
          <w:b/>
          <w:szCs w:val="24"/>
          <w:u w:val="single"/>
        </w:rPr>
        <w:t xml:space="preserve">prodej ve školním bufetu. </w:t>
      </w:r>
      <w:r>
        <w:rPr>
          <w:szCs w:val="24"/>
        </w:rPr>
        <w:t xml:space="preserve">Příprava svačin </w:t>
      </w:r>
      <w:proofErr w:type="gramStart"/>
      <w:r>
        <w:rPr>
          <w:szCs w:val="24"/>
        </w:rPr>
        <w:t>se  provádí</w:t>
      </w:r>
      <w:proofErr w:type="gramEnd"/>
      <w:r>
        <w:rPr>
          <w:szCs w:val="24"/>
        </w:rPr>
        <w:t xml:space="preserve"> v</w:t>
      </w:r>
      <w:r w:rsidR="001530C2">
        <w:rPr>
          <w:szCs w:val="24"/>
        </w:rPr>
        <w:t> prostorách školní výdejny</w:t>
      </w:r>
      <w:r>
        <w:rPr>
          <w:szCs w:val="24"/>
        </w:rPr>
        <w:t xml:space="preserve">. Svačiny </w:t>
      </w:r>
      <w:r w:rsidR="001530C2">
        <w:rPr>
          <w:szCs w:val="24"/>
        </w:rPr>
        <w:t xml:space="preserve">jsou určené výhradně </w:t>
      </w:r>
      <w:r>
        <w:rPr>
          <w:szCs w:val="24"/>
        </w:rPr>
        <w:t xml:space="preserve">na daný den </w:t>
      </w:r>
      <w:r w:rsidR="001530C2">
        <w:rPr>
          <w:szCs w:val="24"/>
        </w:rPr>
        <w:t>a jsou</w:t>
      </w:r>
      <w:r>
        <w:rPr>
          <w:szCs w:val="24"/>
        </w:rPr>
        <w:t xml:space="preserve"> uschovány v chladící vitríně. Svačiny jsou jednotlivě zabaleny, označeny alergeny. </w:t>
      </w:r>
      <w:r w:rsidR="001530C2">
        <w:rPr>
          <w:szCs w:val="24"/>
        </w:rPr>
        <w:t>Svačiny, které se v daný den nevydají, jsou určené k likvidaci ve školním kompostéru.</w:t>
      </w:r>
    </w:p>
    <w:p w:rsidR="00F24475" w:rsidRDefault="00F24475" w:rsidP="00F24475">
      <w:pPr>
        <w:rPr>
          <w:szCs w:val="24"/>
        </w:rPr>
      </w:pPr>
    </w:p>
    <w:p w:rsidR="00F24475" w:rsidRDefault="00F24475" w:rsidP="00F24475">
      <w:pPr>
        <w:rPr>
          <w:szCs w:val="24"/>
        </w:rPr>
      </w:pPr>
      <w:r w:rsidRPr="003E5E04">
        <w:rPr>
          <w:b/>
          <w:szCs w:val="24"/>
          <w:u w:val="single"/>
        </w:rPr>
        <w:t>3.2. Příprava svačin</w:t>
      </w:r>
      <w:r>
        <w:rPr>
          <w:szCs w:val="24"/>
        </w:rPr>
        <w:t xml:space="preserve"> Zásobování surovinami pro přípravu a výdej ve školním bufetu je prováděno </w:t>
      </w:r>
      <w:proofErr w:type="spellStart"/>
      <w:r>
        <w:rPr>
          <w:szCs w:val="24"/>
        </w:rPr>
        <w:t>dodavatelsky</w:t>
      </w:r>
      <w:proofErr w:type="spellEnd"/>
      <w:r>
        <w:rPr>
          <w:szCs w:val="24"/>
        </w:rPr>
        <w:t xml:space="preserve"> smluvními firmami – velkoobchod MAKRO, </w:t>
      </w:r>
      <w:proofErr w:type="gramStart"/>
      <w:r w:rsidR="001530C2">
        <w:rPr>
          <w:szCs w:val="24"/>
        </w:rPr>
        <w:t>Košík,</w:t>
      </w:r>
      <w:proofErr w:type="gramEnd"/>
      <w:r w:rsidR="001530C2">
        <w:rPr>
          <w:szCs w:val="24"/>
        </w:rPr>
        <w:t xml:space="preserve"> </w:t>
      </w:r>
      <w:r>
        <w:rPr>
          <w:szCs w:val="24"/>
        </w:rPr>
        <w:t xml:space="preserve">atd. Dle objednávek pracovnice výdeje je zásobování prováděno zpravidla jednou týdně. Za příjem zboží odpovídá pracovnice výdeje stravy </w:t>
      </w:r>
      <w:proofErr w:type="spellStart"/>
      <w:r w:rsidR="001530C2">
        <w:rPr>
          <w:szCs w:val="24"/>
        </w:rPr>
        <w:t>Břicháčová</w:t>
      </w:r>
      <w:proofErr w:type="spellEnd"/>
      <w:r>
        <w:rPr>
          <w:szCs w:val="24"/>
        </w:rPr>
        <w:t>. Zajistí kontrolu množství a kvality včetně záruční doby a umístění surovin dle skladovacích podmínek do skladovacích prostor a chladících prostor.</w:t>
      </w:r>
    </w:p>
    <w:p w:rsidR="001A108C" w:rsidRPr="00F24475" w:rsidRDefault="001A108C" w:rsidP="00953A4B">
      <w:pPr>
        <w:rPr>
          <w:b/>
          <w:szCs w:val="24"/>
        </w:rPr>
      </w:pPr>
    </w:p>
    <w:p w:rsidR="000C7BC1" w:rsidRPr="00E0749C" w:rsidRDefault="000C7BC1" w:rsidP="00E0749C">
      <w:pPr>
        <w:rPr>
          <w:szCs w:val="24"/>
        </w:rPr>
      </w:pPr>
    </w:p>
    <w:p w:rsidR="00E0749C" w:rsidRDefault="00F24475" w:rsidP="00E0749C">
      <w:pPr>
        <w:rPr>
          <w:szCs w:val="24"/>
        </w:rPr>
      </w:pPr>
      <w:r>
        <w:rPr>
          <w:szCs w:val="24"/>
        </w:rPr>
        <w:t>4</w:t>
      </w:r>
      <w:r w:rsidR="000C7BC1">
        <w:rPr>
          <w:szCs w:val="24"/>
        </w:rPr>
        <w:t xml:space="preserve">. </w:t>
      </w:r>
      <w:r w:rsidR="00E0749C" w:rsidRPr="00E0749C">
        <w:rPr>
          <w:szCs w:val="24"/>
        </w:rPr>
        <w:t>Úklid</w:t>
      </w:r>
      <w:r w:rsidR="00E40116">
        <w:rPr>
          <w:szCs w:val="24"/>
        </w:rPr>
        <w:t xml:space="preserve"> všech prostor je prováděn dle S</w:t>
      </w:r>
      <w:r w:rsidR="00953A4B">
        <w:rPr>
          <w:szCs w:val="24"/>
        </w:rPr>
        <w:t>anitačního řádu školní jídelny, to je pravidelný úklid a mokré setření všech povrchů a podlah ve výdejně a  jídelně minimálně 1x denně po ukončení výdeje případně častěji dle potřeb.</w:t>
      </w:r>
    </w:p>
    <w:p w:rsidR="00E0749C" w:rsidRPr="00E0749C" w:rsidRDefault="00557A85" w:rsidP="00E0749C">
      <w:pPr>
        <w:rPr>
          <w:szCs w:val="24"/>
        </w:rPr>
      </w:pPr>
      <w:r>
        <w:rPr>
          <w:szCs w:val="24"/>
        </w:rPr>
        <w:t xml:space="preserve">        </w:t>
      </w:r>
    </w:p>
    <w:p w:rsidR="003D421F" w:rsidRDefault="00F24475" w:rsidP="00953A4B">
      <w:pPr>
        <w:rPr>
          <w:szCs w:val="24"/>
        </w:rPr>
      </w:pPr>
      <w:r>
        <w:rPr>
          <w:szCs w:val="24"/>
        </w:rPr>
        <w:t>4</w:t>
      </w:r>
      <w:r w:rsidR="00953A4B">
        <w:rPr>
          <w:szCs w:val="24"/>
        </w:rPr>
        <w:t xml:space="preserve">.1. Veškeré nevydané pokrmy a vrácené přebytky pokrmů </w:t>
      </w:r>
      <w:r>
        <w:rPr>
          <w:szCs w:val="24"/>
        </w:rPr>
        <w:t xml:space="preserve">včetně čerstvých netrvanlivých svačin určených při podej ve školním bufetu </w:t>
      </w:r>
      <w:r w:rsidR="00953A4B">
        <w:rPr>
          <w:szCs w:val="24"/>
        </w:rPr>
        <w:t>jsou likvidovány</w:t>
      </w:r>
      <w:r w:rsidR="001530C2">
        <w:rPr>
          <w:szCs w:val="24"/>
        </w:rPr>
        <w:t xml:space="preserve"> ve školním kompostéru dle instrukcí dodavatele zařízení. Za vynášení a likvidací zbytků odpovídá pověřený zaměstnanec </w:t>
      </w:r>
      <w:proofErr w:type="gramStart"/>
      <w:r w:rsidR="001530C2">
        <w:rPr>
          <w:szCs w:val="24"/>
        </w:rPr>
        <w:t>školy - Kar</w:t>
      </w:r>
      <w:r w:rsidR="00453B95">
        <w:rPr>
          <w:szCs w:val="24"/>
        </w:rPr>
        <w:t>el</w:t>
      </w:r>
      <w:proofErr w:type="gramEnd"/>
      <w:r w:rsidR="001530C2">
        <w:rPr>
          <w:szCs w:val="24"/>
        </w:rPr>
        <w:t xml:space="preserve"> </w:t>
      </w:r>
      <w:proofErr w:type="spellStart"/>
      <w:r w:rsidR="001530C2">
        <w:rPr>
          <w:szCs w:val="24"/>
        </w:rPr>
        <w:t>Lowy</w:t>
      </w:r>
      <w:proofErr w:type="spellEnd"/>
      <w:r w:rsidR="001530C2">
        <w:rPr>
          <w:szCs w:val="24"/>
        </w:rPr>
        <w:t>.</w:t>
      </w:r>
    </w:p>
    <w:p w:rsidR="00953A4B" w:rsidRDefault="00953A4B" w:rsidP="00953A4B">
      <w:pPr>
        <w:rPr>
          <w:szCs w:val="24"/>
        </w:rPr>
      </w:pPr>
    </w:p>
    <w:p w:rsidR="00953A4B" w:rsidRDefault="00F24475" w:rsidP="00953A4B">
      <w:pPr>
        <w:rPr>
          <w:szCs w:val="24"/>
        </w:rPr>
      </w:pPr>
      <w:r>
        <w:rPr>
          <w:szCs w:val="24"/>
        </w:rPr>
        <w:t>4</w:t>
      </w:r>
      <w:r w:rsidR="00953A4B">
        <w:rPr>
          <w:szCs w:val="24"/>
        </w:rPr>
        <w:t>.2. Sanitační úklid výdejny a jídelny je prováděn minimálně 1x týdně a to roztokem Savo zahrnující desinfekci všech omyvatelných ploch v prostoru výdejny a jídelny a sociálního zázemí.</w:t>
      </w:r>
    </w:p>
    <w:p w:rsidR="003D421F" w:rsidRDefault="003D421F" w:rsidP="00E0749C">
      <w:pPr>
        <w:rPr>
          <w:szCs w:val="24"/>
        </w:rPr>
      </w:pPr>
    </w:p>
    <w:p w:rsidR="003D421F" w:rsidRPr="00E0749C" w:rsidRDefault="003D421F" w:rsidP="00E0749C">
      <w:pPr>
        <w:rPr>
          <w:szCs w:val="24"/>
        </w:rPr>
      </w:pPr>
    </w:p>
    <w:p w:rsidR="00E0749C" w:rsidRDefault="00E0749C" w:rsidP="00F24475">
      <w:pPr>
        <w:numPr>
          <w:ilvl w:val="0"/>
          <w:numId w:val="12"/>
        </w:numPr>
        <w:rPr>
          <w:b/>
          <w:color w:val="0000FF"/>
          <w:szCs w:val="24"/>
          <w:u w:val="single"/>
        </w:rPr>
      </w:pPr>
      <w:r>
        <w:rPr>
          <w:b/>
          <w:color w:val="0000FF"/>
          <w:szCs w:val="24"/>
          <w:u w:val="single"/>
        </w:rPr>
        <w:t>Závěrečné ustanovení</w:t>
      </w:r>
    </w:p>
    <w:p w:rsidR="000C7BC1" w:rsidRPr="00E0749C" w:rsidRDefault="000C7BC1" w:rsidP="000C7BC1">
      <w:pPr>
        <w:rPr>
          <w:b/>
          <w:color w:val="0000FF"/>
          <w:szCs w:val="24"/>
          <w:u w:val="single"/>
        </w:rPr>
      </w:pPr>
    </w:p>
    <w:p w:rsidR="00E0749C" w:rsidRDefault="00F24475" w:rsidP="00F24475">
      <w:pPr>
        <w:numPr>
          <w:ilvl w:val="1"/>
          <w:numId w:val="13"/>
        </w:numPr>
        <w:rPr>
          <w:szCs w:val="24"/>
        </w:rPr>
      </w:pPr>
      <w:r>
        <w:rPr>
          <w:szCs w:val="24"/>
        </w:rPr>
        <w:t>J</w:t>
      </w:r>
      <w:r w:rsidR="00E0749C" w:rsidRPr="00E0749C">
        <w:rPr>
          <w:szCs w:val="24"/>
        </w:rPr>
        <w:t>eden výtisk Provozního řádu HACCP školní jídelny je trvale uložen ve školní jídelně. Seznámení s Provozním řádem tvoří součást vstupního a periodického školení zaměstnanců školy. Kontrola provádění jednotlivých ustanovení je součástí každoroční veřejné prověrky BOZP.</w:t>
      </w:r>
    </w:p>
    <w:p w:rsidR="000F6631" w:rsidRDefault="000C7BC1" w:rsidP="00F24475">
      <w:pPr>
        <w:numPr>
          <w:ilvl w:val="1"/>
          <w:numId w:val="13"/>
        </w:numPr>
        <w:rPr>
          <w:szCs w:val="24"/>
        </w:rPr>
      </w:pPr>
      <w:r>
        <w:rPr>
          <w:szCs w:val="24"/>
        </w:rPr>
        <w:t>K</w:t>
      </w:r>
      <w:r w:rsidR="000F6631" w:rsidRPr="00E0749C">
        <w:rPr>
          <w:szCs w:val="24"/>
        </w:rPr>
        <w:t xml:space="preserve">ontrolou provádění ustanovení této směrnice je statutárním orgánem školy pověřen </w:t>
      </w:r>
      <w:r w:rsidR="001530C2">
        <w:rPr>
          <w:szCs w:val="24"/>
        </w:rPr>
        <w:t>ředitel školy.</w:t>
      </w:r>
    </w:p>
    <w:p w:rsidR="000F6631" w:rsidRPr="00F24475" w:rsidRDefault="001858CD" w:rsidP="00055A62">
      <w:pPr>
        <w:numPr>
          <w:ilvl w:val="1"/>
          <w:numId w:val="13"/>
        </w:numPr>
        <w:jc w:val="both"/>
        <w:rPr>
          <w:szCs w:val="24"/>
        </w:rPr>
      </w:pPr>
      <w:r w:rsidRPr="00F24475">
        <w:rPr>
          <w:szCs w:val="24"/>
        </w:rPr>
        <w:t xml:space="preserve"> </w:t>
      </w:r>
      <w:r w:rsidR="000F6631" w:rsidRPr="00F24475">
        <w:rPr>
          <w:szCs w:val="24"/>
        </w:rPr>
        <w:t xml:space="preserve">Směrnice nabývá účinnosti dnem </w:t>
      </w:r>
      <w:r w:rsidR="001530C2">
        <w:rPr>
          <w:szCs w:val="24"/>
        </w:rPr>
        <w:t>1.</w:t>
      </w:r>
      <w:r w:rsidR="00453B95">
        <w:rPr>
          <w:szCs w:val="24"/>
        </w:rPr>
        <w:t>9</w:t>
      </w:r>
      <w:r w:rsidR="001530C2">
        <w:rPr>
          <w:szCs w:val="24"/>
        </w:rPr>
        <w:t>.2019</w:t>
      </w:r>
    </w:p>
    <w:p w:rsidR="000F6631" w:rsidRPr="00E0749C" w:rsidRDefault="000F6631" w:rsidP="000F6631">
      <w:pPr>
        <w:jc w:val="both"/>
        <w:rPr>
          <w:szCs w:val="24"/>
        </w:rPr>
      </w:pPr>
    </w:p>
    <w:p w:rsidR="00D90A8C" w:rsidRDefault="00D90A8C" w:rsidP="003A79CB">
      <w:pPr>
        <w:jc w:val="both"/>
      </w:pPr>
    </w:p>
    <w:p w:rsidR="000F6631" w:rsidRDefault="000F6631" w:rsidP="003A79CB">
      <w:pPr>
        <w:jc w:val="both"/>
      </w:pPr>
      <w:r w:rsidRPr="00E0749C">
        <w:t>V</w:t>
      </w:r>
      <w:r w:rsidR="00953A4B">
        <w:t xml:space="preserve"> Říčanech </w:t>
      </w:r>
      <w:r w:rsidR="001530C2">
        <w:t>1.</w:t>
      </w:r>
      <w:r w:rsidR="00453B95">
        <w:t>9</w:t>
      </w:r>
      <w:r w:rsidR="001530C2">
        <w:t>.2019</w:t>
      </w:r>
      <w:r w:rsidR="001858CD">
        <w:t>.</w:t>
      </w:r>
    </w:p>
    <w:p w:rsidR="003A79CB" w:rsidRDefault="003A79CB" w:rsidP="003A79CB">
      <w:pPr>
        <w:jc w:val="both"/>
      </w:pPr>
    </w:p>
    <w:p w:rsidR="003A79CB" w:rsidRDefault="003A79CB" w:rsidP="003A79CB">
      <w:pPr>
        <w:jc w:val="both"/>
      </w:pPr>
    </w:p>
    <w:p w:rsidR="003A79CB" w:rsidRDefault="001858CD" w:rsidP="000F663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0F6631" w:rsidRDefault="000F6631" w:rsidP="000F6631">
      <w:pPr>
        <w:jc w:val="both"/>
      </w:pPr>
      <w:r>
        <w:t xml:space="preserve">  </w:t>
      </w:r>
    </w:p>
    <w:p w:rsidR="000F6631" w:rsidRDefault="000F6631" w:rsidP="000F6631"/>
    <w:p w:rsidR="00EA68E0" w:rsidRDefault="00EA68E0" w:rsidP="000F6631"/>
    <w:p w:rsidR="00EA68E0" w:rsidRDefault="00EA68E0" w:rsidP="000F6631"/>
    <w:p w:rsidR="00EA68E0" w:rsidRDefault="00EA68E0" w:rsidP="000F6631"/>
    <w:p w:rsidR="00EA68E0" w:rsidRPr="00060FDB" w:rsidRDefault="00EA68E0" w:rsidP="00060FDB">
      <w:pPr>
        <w:jc w:val="center"/>
        <w:rPr>
          <w:sz w:val="32"/>
        </w:rPr>
      </w:pPr>
    </w:p>
    <w:p w:rsidR="004559AE" w:rsidRPr="00060FDB" w:rsidRDefault="004559AE" w:rsidP="00060FDB">
      <w:pPr>
        <w:pStyle w:val="Zkladntext"/>
        <w:jc w:val="center"/>
        <w:rPr>
          <w:sz w:val="36"/>
        </w:rPr>
      </w:pPr>
    </w:p>
    <w:p w:rsidR="00AC464D" w:rsidRPr="00060FDB" w:rsidRDefault="00201950" w:rsidP="00060FDB">
      <w:pPr>
        <w:pStyle w:val="Zkladntext"/>
        <w:jc w:val="center"/>
        <w:rPr>
          <w:b/>
          <w:sz w:val="36"/>
          <w:u w:val="single"/>
        </w:rPr>
      </w:pPr>
      <w:r w:rsidRPr="00060FDB">
        <w:rPr>
          <w:b/>
          <w:sz w:val="36"/>
          <w:u w:val="single"/>
        </w:rPr>
        <w:t xml:space="preserve">Vnitřní řád školní </w:t>
      </w:r>
      <w:proofErr w:type="gramStart"/>
      <w:r w:rsidRPr="00060FDB">
        <w:rPr>
          <w:b/>
          <w:sz w:val="36"/>
          <w:u w:val="single"/>
        </w:rPr>
        <w:t>jídelny - výdejny</w:t>
      </w:r>
      <w:proofErr w:type="gramEnd"/>
    </w:p>
    <w:p w:rsidR="00060FDB" w:rsidRPr="00060FDB" w:rsidRDefault="00060FDB" w:rsidP="00060FDB">
      <w:pPr>
        <w:pStyle w:val="Zkladntext"/>
        <w:jc w:val="center"/>
        <w:rPr>
          <w:b/>
          <w:sz w:val="36"/>
          <w:u w:val="single"/>
        </w:rPr>
      </w:pPr>
    </w:p>
    <w:p w:rsidR="00201950" w:rsidRPr="00060FDB" w:rsidRDefault="00201950">
      <w:pPr>
        <w:pStyle w:val="Zkladntext"/>
        <w:rPr>
          <w:b/>
          <w:u w:val="single"/>
        </w:rPr>
      </w:pPr>
    </w:p>
    <w:tbl>
      <w:tblPr>
        <w:tblW w:w="95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062"/>
      </w:tblGrid>
      <w:tr w:rsidR="00060FDB" w:rsidRPr="00060FDB" w:rsidTr="00286B0E">
        <w:tc>
          <w:tcPr>
            <w:tcW w:w="4465" w:type="dxa"/>
          </w:tcPr>
          <w:p w:rsidR="00201950" w:rsidRPr="00060FDB" w:rsidRDefault="00201950" w:rsidP="00286B0E">
            <w:pPr>
              <w:spacing w:before="120" w:line="240" w:lineRule="atLeast"/>
              <w:rPr>
                <w:sz w:val="28"/>
              </w:rPr>
            </w:pPr>
            <w:r w:rsidRPr="00060FDB">
              <w:rPr>
                <w:sz w:val="28"/>
              </w:rPr>
              <w:t>Vypracoval:</w:t>
            </w:r>
          </w:p>
        </w:tc>
        <w:tc>
          <w:tcPr>
            <w:tcW w:w="5062" w:type="dxa"/>
          </w:tcPr>
          <w:p w:rsidR="00201950" w:rsidRPr="00060FDB" w:rsidRDefault="00201950" w:rsidP="00286B0E">
            <w:pPr>
              <w:pStyle w:val="DefinitionTerm"/>
              <w:widowControl/>
              <w:spacing w:before="120" w:line="240" w:lineRule="atLeast"/>
              <w:jc w:val="right"/>
              <w:rPr>
                <w:sz w:val="28"/>
              </w:rPr>
            </w:pPr>
            <w:r w:rsidRPr="00060FDB">
              <w:rPr>
                <w:sz w:val="28"/>
              </w:rPr>
              <w:t xml:space="preserve">Ing. Martina Olivová, jednatelka </w:t>
            </w:r>
          </w:p>
        </w:tc>
      </w:tr>
      <w:tr w:rsidR="00060FDB" w:rsidRPr="00060FDB" w:rsidTr="00286B0E">
        <w:tc>
          <w:tcPr>
            <w:tcW w:w="4465" w:type="dxa"/>
          </w:tcPr>
          <w:p w:rsidR="00201950" w:rsidRPr="00060FDB" w:rsidRDefault="00201950" w:rsidP="00286B0E">
            <w:pPr>
              <w:spacing w:before="120" w:line="240" w:lineRule="atLeast"/>
              <w:rPr>
                <w:sz w:val="28"/>
              </w:rPr>
            </w:pPr>
            <w:r w:rsidRPr="00060FDB">
              <w:rPr>
                <w:sz w:val="28"/>
              </w:rPr>
              <w:t>Schválil:</w:t>
            </w:r>
          </w:p>
        </w:tc>
        <w:tc>
          <w:tcPr>
            <w:tcW w:w="5062" w:type="dxa"/>
          </w:tcPr>
          <w:p w:rsidR="00201950" w:rsidRPr="00060FDB" w:rsidRDefault="00201950" w:rsidP="00286B0E">
            <w:pPr>
              <w:spacing w:before="120" w:line="240" w:lineRule="atLeast"/>
              <w:jc w:val="right"/>
              <w:rPr>
                <w:sz w:val="28"/>
              </w:rPr>
            </w:pPr>
            <w:r w:rsidRPr="00060FDB">
              <w:rPr>
                <w:sz w:val="28"/>
              </w:rPr>
              <w:t>Mgr. Jiří Luka, ředitel</w:t>
            </w:r>
          </w:p>
          <w:p w:rsidR="00201950" w:rsidRPr="00060FDB" w:rsidRDefault="00201950" w:rsidP="00286B0E">
            <w:pPr>
              <w:spacing w:before="120" w:line="240" w:lineRule="atLeast"/>
              <w:jc w:val="right"/>
              <w:rPr>
                <w:sz w:val="28"/>
              </w:rPr>
            </w:pPr>
          </w:p>
        </w:tc>
      </w:tr>
      <w:tr w:rsidR="00060FDB" w:rsidRPr="00060FDB" w:rsidTr="00286B0E">
        <w:tc>
          <w:tcPr>
            <w:tcW w:w="4465" w:type="dxa"/>
          </w:tcPr>
          <w:p w:rsidR="00201950" w:rsidRPr="00060FDB" w:rsidRDefault="00201950" w:rsidP="00286B0E">
            <w:pPr>
              <w:spacing w:before="120" w:line="240" w:lineRule="atLeast"/>
              <w:rPr>
                <w:sz w:val="28"/>
              </w:rPr>
            </w:pPr>
            <w:r w:rsidRPr="00060FDB">
              <w:rPr>
                <w:sz w:val="28"/>
              </w:rPr>
              <w:t>Směrnice nabývá platnosti ode dne:</w:t>
            </w:r>
          </w:p>
        </w:tc>
        <w:tc>
          <w:tcPr>
            <w:tcW w:w="5062" w:type="dxa"/>
          </w:tcPr>
          <w:p w:rsidR="00201950" w:rsidRPr="00060FDB" w:rsidRDefault="00201950" w:rsidP="00286B0E">
            <w:pPr>
              <w:spacing w:before="120" w:line="240" w:lineRule="atLeast"/>
              <w:rPr>
                <w:sz w:val="28"/>
              </w:rPr>
            </w:pPr>
            <w:r w:rsidRPr="00060FDB">
              <w:rPr>
                <w:sz w:val="28"/>
              </w:rPr>
              <w:t>1.9.2019</w:t>
            </w:r>
          </w:p>
        </w:tc>
      </w:tr>
      <w:tr w:rsidR="00060FDB" w:rsidRPr="00060FDB" w:rsidTr="00286B0E">
        <w:tc>
          <w:tcPr>
            <w:tcW w:w="4465" w:type="dxa"/>
          </w:tcPr>
          <w:p w:rsidR="00201950" w:rsidRPr="00060FDB" w:rsidRDefault="00201950" w:rsidP="00286B0E">
            <w:pPr>
              <w:spacing w:before="120" w:line="240" w:lineRule="atLeast"/>
              <w:rPr>
                <w:sz w:val="28"/>
              </w:rPr>
            </w:pPr>
            <w:r w:rsidRPr="00060FDB">
              <w:rPr>
                <w:sz w:val="28"/>
              </w:rPr>
              <w:t>Směrnice nabývá účinnosti ode dne:</w:t>
            </w:r>
          </w:p>
        </w:tc>
        <w:tc>
          <w:tcPr>
            <w:tcW w:w="5062" w:type="dxa"/>
          </w:tcPr>
          <w:p w:rsidR="00201950" w:rsidRPr="00060FDB" w:rsidRDefault="00201950" w:rsidP="00286B0E">
            <w:pPr>
              <w:spacing w:before="120" w:line="240" w:lineRule="atLeast"/>
              <w:rPr>
                <w:sz w:val="28"/>
              </w:rPr>
            </w:pPr>
            <w:r w:rsidRPr="00060FDB">
              <w:rPr>
                <w:sz w:val="28"/>
              </w:rPr>
              <w:t xml:space="preserve">                      1.9.2019</w:t>
            </w:r>
          </w:p>
        </w:tc>
      </w:tr>
      <w:tr w:rsidR="00201950" w:rsidRPr="00060FDB" w:rsidTr="00286B0E">
        <w:tc>
          <w:tcPr>
            <w:tcW w:w="9527" w:type="dxa"/>
            <w:gridSpan w:val="2"/>
          </w:tcPr>
          <w:p w:rsidR="00201950" w:rsidRPr="00060FDB" w:rsidRDefault="00201950" w:rsidP="00286B0E">
            <w:pPr>
              <w:rPr>
                <w:sz w:val="28"/>
              </w:rPr>
            </w:pPr>
            <w:r w:rsidRPr="00060FDB">
              <w:rPr>
                <w:sz w:val="28"/>
              </w:rPr>
              <w:t>Změny ve směrnici jsou prováděny formou číslovaných písemných dodatků, které tvoří součást tohoto předpisu.</w:t>
            </w:r>
          </w:p>
        </w:tc>
      </w:tr>
    </w:tbl>
    <w:p w:rsidR="00201950" w:rsidRPr="00060FDB" w:rsidRDefault="00201950">
      <w:pPr>
        <w:pStyle w:val="Zkladntext"/>
        <w:rPr>
          <w:b/>
          <w:u w:val="single"/>
        </w:rPr>
      </w:pPr>
    </w:p>
    <w:p w:rsidR="00AC464D" w:rsidRPr="00060FDB" w:rsidRDefault="00AC464D">
      <w:pPr>
        <w:pStyle w:val="Zkladntext"/>
        <w:rPr>
          <w:b/>
          <w:u w:val="single"/>
        </w:rPr>
      </w:pPr>
    </w:p>
    <w:p w:rsidR="00AC464D" w:rsidRPr="00060FDB" w:rsidRDefault="00201950">
      <w:pPr>
        <w:pStyle w:val="Zkladntext"/>
      </w:pPr>
      <w:r w:rsidRPr="00060FDB">
        <w:t>Vnitřní řád školní jídelny-výdejny je vydáván v souladu s §30 zákona č.561/2004 Sb. (školský zákon</w:t>
      </w:r>
      <w:proofErr w:type="gramStart"/>
      <w:r w:rsidRPr="00060FDB">
        <w:t xml:space="preserve">) </w:t>
      </w:r>
      <w:r w:rsidR="008B268F" w:rsidRPr="00060FDB">
        <w:t>.</w:t>
      </w:r>
      <w:proofErr w:type="gramEnd"/>
      <w:r w:rsidR="008B268F" w:rsidRPr="00060FDB">
        <w:t xml:space="preserve"> Provoz školní </w:t>
      </w:r>
      <w:proofErr w:type="gramStart"/>
      <w:r w:rsidR="008B268F" w:rsidRPr="00060FDB">
        <w:t>jídelny - výdejny</w:t>
      </w:r>
      <w:proofErr w:type="gramEnd"/>
      <w:r w:rsidR="008B268F" w:rsidRPr="00060FDB">
        <w:t xml:space="preserve"> se řídí vyhláškou 107/2005 Sb. o školním stravování, vyhláškou 137/2004 Sb. o hygienických požadavcích na stravovací provozy, vyhláškou 602/2006 Sb., kterou se mění vyhláška 137/2004 Sb., nařízením Evropského parlamentu a rady (ES) č.852/2004, o hygieně potravin.</w:t>
      </w:r>
    </w:p>
    <w:p w:rsidR="008B268F" w:rsidRPr="00060FDB" w:rsidRDefault="008B268F">
      <w:pPr>
        <w:pStyle w:val="Zkladntext"/>
      </w:pPr>
    </w:p>
    <w:p w:rsidR="008B268F" w:rsidRPr="00060FDB" w:rsidRDefault="008B268F">
      <w:pPr>
        <w:pStyle w:val="Zkladntext"/>
        <w:rPr>
          <w:b/>
          <w:sz w:val="28"/>
        </w:rPr>
      </w:pPr>
      <w:r w:rsidRPr="00060FDB">
        <w:rPr>
          <w:b/>
          <w:sz w:val="28"/>
        </w:rPr>
        <w:t>Práva a povinnosti žáků</w:t>
      </w:r>
      <w:r w:rsidR="00017BF0" w:rsidRPr="00060FDB">
        <w:rPr>
          <w:b/>
          <w:sz w:val="28"/>
        </w:rPr>
        <w:t xml:space="preserve"> a zákonných zástupců</w:t>
      </w:r>
    </w:p>
    <w:p w:rsidR="008B268F" w:rsidRPr="00060FDB" w:rsidRDefault="008B268F">
      <w:pPr>
        <w:pStyle w:val="Zkladntext"/>
      </w:pPr>
    </w:p>
    <w:p w:rsidR="008B268F" w:rsidRPr="00060FDB" w:rsidRDefault="008B268F" w:rsidP="00017BF0">
      <w:pPr>
        <w:pStyle w:val="Zkladntext"/>
        <w:numPr>
          <w:ilvl w:val="0"/>
          <w:numId w:val="15"/>
        </w:numPr>
        <w:rPr>
          <w:szCs w:val="24"/>
        </w:rPr>
      </w:pPr>
      <w:r w:rsidRPr="00060FDB">
        <w:rPr>
          <w:szCs w:val="24"/>
        </w:rPr>
        <w:t>Žáci jsou přihlašování ke stravování na základě uzavřené Smlouvy o poskytování služeb výuky</w:t>
      </w:r>
      <w:r w:rsidR="00017BF0" w:rsidRPr="00060FDB">
        <w:rPr>
          <w:szCs w:val="24"/>
        </w:rPr>
        <w:t xml:space="preserve"> a registraci v systému strava.cz</w:t>
      </w:r>
      <w:r w:rsidRPr="00060FDB">
        <w:rPr>
          <w:szCs w:val="24"/>
        </w:rPr>
        <w:t xml:space="preserve">. </w:t>
      </w:r>
    </w:p>
    <w:p w:rsidR="00BD6621" w:rsidRPr="00060FDB" w:rsidRDefault="00BD6621" w:rsidP="00BD6621">
      <w:pPr>
        <w:pStyle w:val="Zkladntext"/>
        <w:ind w:left="360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Přihlašování, odhlašování obědů, sledování uhrazeného kreditu na stravné probíhá v on-line systému strava.cz. Úhrada stravného se provádí formou kreditu vždy na začátku každého pololetí školního roku na účet školy 5220014036/5500, pod variabilním symbolem žáka.</w:t>
      </w: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Zákonní zástupci zodpovídají za sledování kladného zůstatku kreditu na účtu strávníka.</w:t>
      </w: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Cs w:val="24"/>
        </w:rPr>
      </w:pPr>
    </w:p>
    <w:p w:rsidR="00BD6621" w:rsidRPr="00060FDB" w:rsidRDefault="00BD6621" w:rsidP="00F40A38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Žáci obdrží vždy na začátku školního roku elektronický čip, který eviduje účet strávníka. Žáci jsou povinni při odebírání stravy či nákupu v</w:t>
      </w:r>
      <w:r w:rsidR="00060FDB" w:rsidRPr="00060FDB">
        <w:rPr>
          <w:szCs w:val="24"/>
        </w:rPr>
        <w:t>e</w:t>
      </w:r>
      <w:r w:rsidRPr="00060FDB">
        <w:rPr>
          <w:szCs w:val="24"/>
        </w:rPr>
        <w:t xml:space="preserve"> školním bufetu prokázat se svým čipem. Ztrátu čipu jsou povinni neprodleně hlásit v kanceláři školy.</w:t>
      </w: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Cs w:val="24"/>
        </w:rPr>
      </w:pPr>
    </w:p>
    <w:p w:rsidR="00BD6621" w:rsidRPr="00060FDB" w:rsidRDefault="00BD6621" w:rsidP="00BD6621">
      <w:pPr>
        <w:pStyle w:val="Zkladntext"/>
        <w:numPr>
          <w:ilvl w:val="0"/>
          <w:numId w:val="15"/>
        </w:numPr>
        <w:rPr>
          <w:szCs w:val="24"/>
        </w:rPr>
      </w:pPr>
      <w:r w:rsidRPr="00060FDB">
        <w:rPr>
          <w:szCs w:val="24"/>
        </w:rPr>
        <w:t>Zákonní zástupci sdělují škole veškerá zdravotní omezení dítěte prostřednictvím formuláře Zdravotní karta žáka při nástupu ke vzdělávání, veškeré změny stavu mají povinnost neprodleně sdělit škole. Žáci s dietními omezeními mohou odebírat stravu v režimu dieta.</w:t>
      </w:r>
    </w:p>
    <w:p w:rsidR="00BD6621" w:rsidRPr="00060FDB" w:rsidRDefault="00BD6621" w:rsidP="00BD6621">
      <w:pPr>
        <w:pStyle w:val="Odstavecseseznamem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 xml:space="preserve">Žáci mají na výběr ze 3 druhů MENU. Automaticky je předvolena Varianta č.1. </w:t>
      </w:r>
    </w:p>
    <w:p w:rsidR="00BD6621" w:rsidRPr="00060FDB" w:rsidRDefault="00BD6621" w:rsidP="00BD6621">
      <w:pPr>
        <w:pStyle w:val="Zkladntext"/>
        <w:rPr>
          <w:szCs w:val="24"/>
        </w:rPr>
      </w:pPr>
    </w:p>
    <w:p w:rsidR="00BD6621" w:rsidRPr="00060FDB" w:rsidRDefault="00BD6621" w:rsidP="00D77284">
      <w:pPr>
        <w:pStyle w:val="Zkladntext"/>
        <w:numPr>
          <w:ilvl w:val="0"/>
          <w:numId w:val="15"/>
        </w:numPr>
        <w:rPr>
          <w:szCs w:val="24"/>
        </w:rPr>
      </w:pPr>
      <w:r w:rsidRPr="00060FDB">
        <w:rPr>
          <w:szCs w:val="24"/>
        </w:rPr>
        <w:t>V době nemoci či absence žáka zodpovídá zákonný zástupce za odhlášení stravy.  Neodhlášenou stravu je možno vyzvednout po dohodě ve školní výdejně v určený čas.</w:t>
      </w:r>
    </w:p>
    <w:p w:rsidR="00BD6621" w:rsidRPr="00060FDB" w:rsidRDefault="00BD6621" w:rsidP="00BD6621">
      <w:pPr>
        <w:pStyle w:val="Odstavecseseznamem"/>
        <w:rPr>
          <w:szCs w:val="24"/>
        </w:rPr>
      </w:pPr>
    </w:p>
    <w:p w:rsidR="00BD6621" w:rsidRPr="00060FDB" w:rsidRDefault="00BD6621" w:rsidP="00BD6621">
      <w:pPr>
        <w:pStyle w:val="Zkladntext"/>
        <w:numPr>
          <w:ilvl w:val="0"/>
          <w:numId w:val="15"/>
        </w:numPr>
        <w:rPr>
          <w:szCs w:val="24"/>
        </w:rPr>
      </w:pPr>
      <w:r w:rsidRPr="00060FDB">
        <w:rPr>
          <w:szCs w:val="24"/>
        </w:rPr>
        <w:lastRenderedPageBreak/>
        <w:t>Cena stravného činí pro Variantu 1. a Variantu 3. 32,- Kč pro žáky 1. stupně, 34,- Kč pro žáky 2.stupně, 68,-Kč pro ostatní strávníky a dospělé osoby. Cena Menu č.2 činí 55,- Kč.</w:t>
      </w:r>
    </w:p>
    <w:p w:rsidR="00BD6621" w:rsidRPr="00060FDB" w:rsidRDefault="00BD6621" w:rsidP="00BD6621">
      <w:pPr>
        <w:pStyle w:val="Zkladntext"/>
      </w:pP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 w:val="22"/>
          <w:szCs w:val="22"/>
        </w:rPr>
      </w:pPr>
    </w:p>
    <w:p w:rsidR="00BD6621" w:rsidRPr="00060FDB" w:rsidRDefault="00BD6621" w:rsidP="00BD6621">
      <w:pPr>
        <w:pStyle w:val="Zkladntext"/>
        <w:rPr>
          <w:sz w:val="22"/>
          <w:szCs w:val="22"/>
        </w:rPr>
      </w:pPr>
      <w:r w:rsidRPr="00060FDB">
        <w:rPr>
          <w:b/>
          <w:sz w:val="28"/>
        </w:rPr>
        <w:t xml:space="preserve">Provozní pravidla </w:t>
      </w: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 w:val="22"/>
          <w:szCs w:val="22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Žáci stravující se ve školní jídelně přicházejí do jídelny za dozoru pedagoga v časech určených rozvrhem školy a jídelny.</w:t>
      </w: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Cs w:val="24"/>
        </w:rPr>
      </w:pP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>Prodejní doba školního bufetu v době školního vyučování:</w:t>
      </w: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>10:10 - 10:30</w:t>
      </w:r>
      <w:r w:rsidRPr="00060FDB">
        <w:rPr>
          <w:b/>
          <w:szCs w:val="24"/>
        </w:rPr>
        <w:tab/>
        <w:t>žáci 1.stupně</w:t>
      </w: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>11:00 - 11:20</w:t>
      </w:r>
      <w:r w:rsidRPr="00060FDB">
        <w:rPr>
          <w:b/>
          <w:szCs w:val="24"/>
        </w:rPr>
        <w:tab/>
        <w:t>žáci 2.stupně</w:t>
      </w: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>13:50 - 14:10</w:t>
      </w:r>
      <w:r w:rsidRPr="00060FDB">
        <w:rPr>
          <w:b/>
          <w:szCs w:val="24"/>
        </w:rPr>
        <w:tab/>
        <w:t>celá škola</w:t>
      </w: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>Výdej stravy probíhá v době školního vyučování takto:</w:t>
      </w:r>
    </w:p>
    <w:p w:rsidR="00BD6621" w:rsidRPr="00060FDB" w:rsidRDefault="00BD6621" w:rsidP="00BD6621">
      <w:pPr>
        <w:pStyle w:val="Zkladntext"/>
        <w:ind w:left="360"/>
        <w:rPr>
          <w:szCs w:val="24"/>
        </w:rPr>
      </w:pP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 xml:space="preserve">11:30 - 11:40 </w:t>
      </w:r>
      <w:r w:rsidRPr="00060FDB">
        <w:rPr>
          <w:b/>
          <w:szCs w:val="24"/>
        </w:rPr>
        <w:tab/>
        <w:t>výdej do jídlonosičů</w:t>
      </w:r>
      <w:r w:rsidRPr="00060FDB">
        <w:rPr>
          <w:b/>
          <w:szCs w:val="24"/>
        </w:rPr>
        <w:tab/>
      </w:r>
    </w:p>
    <w:p w:rsidR="00BD6621" w:rsidRPr="00060FDB" w:rsidRDefault="00BD6621" w:rsidP="00BD6621">
      <w:pPr>
        <w:pStyle w:val="Zkladntext"/>
        <w:ind w:left="360"/>
        <w:rPr>
          <w:b/>
          <w:szCs w:val="24"/>
        </w:rPr>
      </w:pPr>
      <w:r w:rsidRPr="00060FDB">
        <w:rPr>
          <w:b/>
          <w:szCs w:val="24"/>
        </w:rPr>
        <w:t xml:space="preserve">11:40 - 13:55 </w:t>
      </w:r>
      <w:r w:rsidRPr="00060FDB">
        <w:rPr>
          <w:b/>
          <w:szCs w:val="24"/>
        </w:rPr>
        <w:tab/>
        <w:t>přesný čas pro jednotlivé třídy se řídí rozvrhem, za dodržování času výdeje zodpovídá třídní učitel.</w:t>
      </w:r>
    </w:p>
    <w:p w:rsidR="00BD6621" w:rsidRPr="00060FDB" w:rsidRDefault="00BD6621" w:rsidP="00BD6621">
      <w:pPr>
        <w:overflowPunct/>
        <w:ind w:left="360"/>
        <w:jc w:val="both"/>
        <w:textAlignment w:val="auto"/>
        <w:rPr>
          <w:szCs w:val="24"/>
        </w:rPr>
      </w:pPr>
    </w:p>
    <w:p w:rsidR="00BD6621" w:rsidRPr="00060FDB" w:rsidRDefault="00BD6621" w:rsidP="00BD6621">
      <w:pPr>
        <w:ind w:left="360"/>
        <w:jc w:val="both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 xml:space="preserve">Po vstupu do jídelny si </w:t>
      </w:r>
      <w:r w:rsidR="00060FDB" w:rsidRPr="00060FDB">
        <w:rPr>
          <w:szCs w:val="24"/>
        </w:rPr>
        <w:t xml:space="preserve">žáci </w:t>
      </w:r>
      <w:r w:rsidRPr="00060FDB">
        <w:rPr>
          <w:szCs w:val="24"/>
        </w:rPr>
        <w:t>umyjí ruce.</w:t>
      </w:r>
    </w:p>
    <w:p w:rsidR="00BD6621" w:rsidRPr="00060FDB" w:rsidRDefault="00BD6621" w:rsidP="00BD6621">
      <w:pPr>
        <w:ind w:left="360"/>
        <w:jc w:val="both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Výdej polévky, salátů, ovoce, zeleniny a nápojů je realizován samoobslužně.</w:t>
      </w:r>
    </w:p>
    <w:p w:rsidR="00BD6621" w:rsidRPr="00060FDB" w:rsidRDefault="00BD6621" w:rsidP="00BD6621">
      <w:pPr>
        <w:pStyle w:val="Odstavecseseznamem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 xml:space="preserve">K výdejnímu okénku žáci přistupují podle pokynu pedagoga vykonávajícího dozor v jídelně. Žáci mají u sebe čip pro evidenci objednané stravy. Rozpis dozorů, nástup tříd do jídelny, jídelní lístek </w:t>
      </w:r>
      <w:r w:rsidR="00060FDB" w:rsidRPr="00060FDB">
        <w:rPr>
          <w:szCs w:val="24"/>
        </w:rPr>
        <w:t xml:space="preserve">včetně specifikace alergenů </w:t>
      </w:r>
      <w:r w:rsidRPr="00060FDB">
        <w:rPr>
          <w:szCs w:val="24"/>
        </w:rPr>
        <w:t>je dostupný v jídelně.</w:t>
      </w:r>
    </w:p>
    <w:p w:rsidR="00BD6621" w:rsidRPr="00060FDB" w:rsidRDefault="00BD6621" w:rsidP="00BD6621">
      <w:pPr>
        <w:ind w:left="360"/>
        <w:jc w:val="both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Žáci po ukončení oběda odnášejí použité nádobí k okénku samostatně.</w:t>
      </w:r>
    </w:p>
    <w:p w:rsidR="00BD6621" w:rsidRPr="00060FDB" w:rsidRDefault="00BD6621" w:rsidP="00BD6621">
      <w:pPr>
        <w:pStyle w:val="Odstavecseseznamem"/>
        <w:rPr>
          <w:szCs w:val="24"/>
        </w:rPr>
      </w:pPr>
    </w:p>
    <w:p w:rsidR="00BD6621" w:rsidRPr="00060FDB" w:rsidRDefault="00BD6621" w:rsidP="00BD6621">
      <w:pPr>
        <w:numPr>
          <w:ilvl w:val="0"/>
          <w:numId w:val="15"/>
        </w:numPr>
        <w:overflowPunct/>
        <w:jc w:val="both"/>
        <w:textAlignment w:val="auto"/>
        <w:rPr>
          <w:szCs w:val="24"/>
        </w:rPr>
      </w:pPr>
      <w:r w:rsidRPr="00060FDB">
        <w:rPr>
          <w:szCs w:val="24"/>
        </w:rPr>
        <w:t>Žáci opouštějí prostor jídelny se souhlasem dozor vykonávajícího pedagoga.</w:t>
      </w:r>
    </w:p>
    <w:p w:rsidR="00BD6621" w:rsidRPr="00060FDB" w:rsidRDefault="00BD6621" w:rsidP="00BD6621">
      <w:pPr>
        <w:pStyle w:val="Zkladntext"/>
        <w:ind w:left="360"/>
        <w:rPr>
          <w:szCs w:val="24"/>
        </w:rPr>
      </w:pPr>
    </w:p>
    <w:p w:rsidR="00630EFC" w:rsidRPr="00060FDB" w:rsidRDefault="00C149FC" w:rsidP="00C149FC">
      <w:pPr>
        <w:pStyle w:val="Zkladntext"/>
        <w:numPr>
          <w:ilvl w:val="0"/>
          <w:numId w:val="16"/>
        </w:numPr>
        <w:rPr>
          <w:szCs w:val="24"/>
        </w:rPr>
      </w:pPr>
      <w:r w:rsidRPr="00060FDB">
        <w:rPr>
          <w:szCs w:val="24"/>
        </w:rPr>
        <w:t xml:space="preserve">Žáci se ve školní jídelně řídí školním řádem, </w:t>
      </w:r>
      <w:r w:rsidR="00630EFC" w:rsidRPr="00060FDB">
        <w:rPr>
          <w:szCs w:val="24"/>
        </w:rPr>
        <w:t>jsou povinni dodržovat zásady slušného chování, hygieny a šetrně zacházet s majetkem a vybavením školní jídelny.</w:t>
      </w:r>
    </w:p>
    <w:p w:rsidR="00630EFC" w:rsidRPr="00060FDB" w:rsidRDefault="00630EFC" w:rsidP="00630EFC">
      <w:pPr>
        <w:pStyle w:val="Zkladntext"/>
        <w:ind w:left="360"/>
        <w:rPr>
          <w:szCs w:val="24"/>
        </w:rPr>
      </w:pPr>
    </w:p>
    <w:p w:rsidR="00C149FC" w:rsidRPr="00060FDB" w:rsidRDefault="00630EFC" w:rsidP="00C149FC">
      <w:pPr>
        <w:pStyle w:val="Zkladntext"/>
        <w:numPr>
          <w:ilvl w:val="0"/>
          <w:numId w:val="16"/>
        </w:numPr>
        <w:rPr>
          <w:szCs w:val="24"/>
        </w:rPr>
      </w:pPr>
      <w:r w:rsidRPr="00060FDB">
        <w:rPr>
          <w:szCs w:val="24"/>
        </w:rPr>
        <w:t xml:space="preserve">Pedagogický </w:t>
      </w:r>
      <w:r w:rsidR="00C149FC" w:rsidRPr="00060FDB">
        <w:rPr>
          <w:szCs w:val="24"/>
        </w:rPr>
        <w:t>dozor probíhá za dodržování pravidel dozorů. Určený pedagog v jídelně pomáhá se servírováním jídel mladším žákům, za dodržování hygieny, pravidel slušného stolování, řídí organizaci řazení žáků k výdejnímu okénku.</w:t>
      </w:r>
    </w:p>
    <w:p w:rsidR="00C149FC" w:rsidRPr="00060FDB" w:rsidRDefault="00C149FC" w:rsidP="00017BF0">
      <w:pPr>
        <w:pStyle w:val="Zkladntext"/>
        <w:rPr>
          <w:szCs w:val="24"/>
        </w:rPr>
      </w:pPr>
    </w:p>
    <w:p w:rsidR="00C149FC" w:rsidRPr="00060FDB" w:rsidRDefault="00C149FC" w:rsidP="00C149FC">
      <w:pPr>
        <w:pStyle w:val="Zkladntext"/>
        <w:numPr>
          <w:ilvl w:val="0"/>
          <w:numId w:val="16"/>
        </w:numPr>
        <w:rPr>
          <w:szCs w:val="24"/>
        </w:rPr>
      </w:pPr>
      <w:r w:rsidRPr="00060FDB">
        <w:rPr>
          <w:szCs w:val="24"/>
        </w:rPr>
        <w:t>Dozor odpovídá také za běžný úklid, setření ploch po stolujících žácích.</w:t>
      </w:r>
    </w:p>
    <w:p w:rsidR="00C149FC" w:rsidRPr="00060FDB" w:rsidRDefault="00C149FC" w:rsidP="00017BF0">
      <w:pPr>
        <w:pStyle w:val="Zkladntext"/>
        <w:rPr>
          <w:szCs w:val="24"/>
        </w:rPr>
      </w:pPr>
    </w:p>
    <w:p w:rsidR="00C149FC" w:rsidRPr="00060FDB" w:rsidRDefault="00C149FC" w:rsidP="00C149FC">
      <w:pPr>
        <w:pStyle w:val="Zkladntext"/>
        <w:numPr>
          <w:ilvl w:val="0"/>
          <w:numId w:val="16"/>
        </w:numPr>
        <w:rPr>
          <w:szCs w:val="24"/>
        </w:rPr>
      </w:pPr>
      <w:r w:rsidRPr="00060FDB">
        <w:rPr>
          <w:szCs w:val="24"/>
        </w:rPr>
        <w:t>Žáci opouštějí jídelnu se souhlasem pedagoga konajícího dozor.</w:t>
      </w:r>
    </w:p>
    <w:p w:rsidR="00C149FC" w:rsidRPr="00060FDB" w:rsidRDefault="00C149FC" w:rsidP="00C149FC">
      <w:pPr>
        <w:pStyle w:val="Odstavecseseznamem"/>
        <w:rPr>
          <w:szCs w:val="24"/>
        </w:rPr>
      </w:pPr>
    </w:p>
    <w:p w:rsidR="00C149FC" w:rsidRPr="00060FDB" w:rsidRDefault="00C149FC" w:rsidP="00C149FC">
      <w:pPr>
        <w:pStyle w:val="Zkladntext"/>
        <w:rPr>
          <w:szCs w:val="24"/>
        </w:rPr>
      </w:pPr>
    </w:p>
    <w:p w:rsidR="00C149FC" w:rsidRPr="00060FDB" w:rsidRDefault="00C149FC" w:rsidP="00C149FC">
      <w:pPr>
        <w:pStyle w:val="Zkladntext"/>
        <w:rPr>
          <w:szCs w:val="24"/>
        </w:rPr>
      </w:pPr>
    </w:p>
    <w:p w:rsidR="00C149FC" w:rsidRPr="00060FDB" w:rsidRDefault="00C149FC" w:rsidP="00C149FC">
      <w:pPr>
        <w:pStyle w:val="Zkladntext"/>
        <w:rPr>
          <w:szCs w:val="24"/>
        </w:rPr>
      </w:pPr>
      <w:r w:rsidRPr="00060FDB">
        <w:rPr>
          <w:szCs w:val="24"/>
        </w:rPr>
        <w:t>V Říčanech 1.9.2019</w:t>
      </w:r>
    </w:p>
    <w:sectPr w:rsidR="00C149FC" w:rsidRPr="00060FDB">
      <w:headerReference w:type="default" r:id="rId7"/>
      <w:pgSz w:w="11907" w:h="16840" w:code="9"/>
      <w:pgMar w:top="1134" w:right="851" w:bottom="851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DB8" w:rsidRDefault="00B20DB8">
      <w:r>
        <w:separator/>
      </w:r>
    </w:p>
  </w:endnote>
  <w:endnote w:type="continuationSeparator" w:id="0">
    <w:p w:rsidR="00B20DB8" w:rsidRDefault="00B2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nivers CE">
    <w:altName w:val="Calibr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DB8" w:rsidRDefault="00B20DB8">
      <w:r>
        <w:separator/>
      </w:r>
    </w:p>
  </w:footnote>
  <w:footnote w:type="continuationSeparator" w:id="0">
    <w:p w:rsidR="00B20DB8" w:rsidRDefault="00B20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FBB" w:rsidRDefault="00662B22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</w:t>
    </w:r>
    <w:r w:rsidR="00B62B54">
      <w:rPr>
        <w:sz w:val="18"/>
      </w:rPr>
      <w:t xml:space="preserve"> </w:t>
    </w:r>
    <w:r w:rsidR="00953A4B">
      <w:rPr>
        <w:sz w:val="18"/>
      </w:rPr>
      <w:t>s </w:t>
    </w:r>
    <w:proofErr w:type="spellStart"/>
    <w:r w:rsidR="00953A4B">
      <w:rPr>
        <w:sz w:val="18"/>
      </w:rPr>
      <w:t>RvJ</w:t>
    </w:r>
    <w:proofErr w:type="spellEnd"/>
    <w:r w:rsidR="00953A4B">
      <w:rPr>
        <w:sz w:val="18"/>
      </w:rPr>
      <w:t xml:space="preserve"> Magic Hill s.r.o</w:t>
    </w:r>
    <w:r w:rsidR="00F24475">
      <w:rPr>
        <w:sz w:val="18"/>
      </w:rPr>
      <w:t>.</w:t>
    </w:r>
  </w:p>
  <w:p w:rsidR="00F24475" w:rsidRDefault="00F24475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F17A1"/>
    <w:multiLevelType w:val="hybridMultilevel"/>
    <w:tmpl w:val="8C7042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F36D5"/>
    <w:multiLevelType w:val="multilevel"/>
    <w:tmpl w:val="8A56862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24806E0"/>
    <w:multiLevelType w:val="hybridMultilevel"/>
    <w:tmpl w:val="C2803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228C"/>
    <w:multiLevelType w:val="multilevel"/>
    <w:tmpl w:val="1F324480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1CB90936"/>
    <w:multiLevelType w:val="hybridMultilevel"/>
    <w:tmpl w:val="DE620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AB1EAE"/>
    <w:multiLevelType w:val="hybridMultilevel"/>
    <w:tmpl w:val="88A0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332F94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D5E2B1D"/>
    <w:multiLevelType w:val="multilevel"/>
    <w:tmpl w:val="87707BF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F12057F"/>
    <w:multiLevelType w:val="hybridMultilevel"/>
    <w:tmpl w:val="12861E70"/>
    <w:lvl w:ilvl="0" w:tplc="040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7F34DE"/>
    <w:multiLevelType w:val="hybridMultilevel"/>
    <w:tmpl w:val="680AA9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057B7"/>
    <w:multiLevelType w:val="multilevel"/>
    <w:tmpl w:val="7DEEA29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5B91022D"/>
    <w:multiLevelType w:val="multilevel"/>
    <w:tmpl w:val="33CEF56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 w15:restartNumberingAfterBreak="0">
    <w:nsid w:val="5C3D57F5"/>
    <w:multiLevelType w:val="multilevel"/>
    <w:tmpl w:val="1346C4C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 w15:restartNumberingAfterBreak="0">
    <w:nsid w:val="628E2FDD"/>
    <w:multiLevelType w:val="hybridMultilevel"/>
    <w:tmpl w:val="9ADEC1BA"/>
    <w:lvl w:ilvl="0" w:tplc="6CF8F384">
      <w:start w:val="1"/>
      <w:numFmt w:val="decimal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7D0F9A"/>
    <w:multiLevelType w:val="hybridMultilevel"/>
    <w:tmpl w:val="E2489FEC"/>
    <w:lvl w:ilvl="0" w:tplc="AC3AC5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F7366E"/>
    <w:multiLevelType w:val="multilevel"/>
    <w:tmpl w:val="CE5C2D6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7F8606AB"/>
    <w:multiLevelType w:val="hybridMultilevel"/>
    <w:tmpl w:val="4516CC6E"/>
    <w:lvl w:ilvl="0" w:tplc="294CC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9"/>
  </w:num>
  <w:num w:numId="3">
    <w:abstractNumId w:val="15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6"/>
  </w:num>
  <w:num w:numId="9">
    <w:abstractNumId w:val="14"/>
  </w:num>
  <w:num w:numId="10">
    <w:abstractNumId w:val="11"/>
  </w:num>
  <w:num w:numId="11">
    <w:abstractNumId w:val="13"/>
  </w:num>
  <w:num w:numId="12">
    <w:abstractNumId w:val="10"/>
  </w:num>
  <w:num w:numId="13">
    <w:abstractNumId w:val="1"/>
  </w:num>
  <w:num w:numId="14">
    <w:abstractNumId w:val="7"/>
  </w:num>
  <w:num w:numId="15">
    <w:abstractNumId w:val="0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38C0"/>
    <w:rsid w:val="00017BF0"/>
    <w:rsid w:val="00026BDB"/>
    <w:rsid w:val="000432E2"/>
    <w:rsid w:val="00047D2F"/>
    <w:rsid w:val="00051684"/>
    <w:rsid w:val="00060FDB"/>
    <w:rsid w:val="000657CE"/>
    <w:rsid w:val="000B361A"/>
    <w:rsid w:val="000C7BC1"/>
    <w:rsid w:val="000E36CE"/>
    <w:rsid w:val="000F6631"/>
    <w:rsid w:val="001530C2"/>
    <w:rsid w:val="0017266C"/>
    <w:rsid w:val="00177DF5"/>
    <w:rsid w:val="00181715"/>
    <w:rsid w:val="001858CD"/>
    <w:rsid w:val="001A108C"/>
    <w:rsid w:val="001A7A0B"/>
    <w:rsid w:val="001D19AF"/>
    <w:rsid w:val="00201950"/>
    <w:rsid w:val="002352C8"/>
    <w:rsid w:val="0029262A"/>
    <w:rsid w:val="002B69A7"/>
    <w:rsid w:val="002F486D"/>
    <w:rsid w:val="003343F5"/>
    <w:rsid w:val="00334D95"/>
    <w:rsid w:val="00335B9E"/>
    <w:rsid w:val="0034542E"/>
    <w:rsid w:val="0035414D"/>
    <w:rsid w:val="00384FAF"/>
    <w:rsid w:val="003A3538"/>
    <w:rsid w:val="003A79CB"/>
    <w:rsid w:val="003D0F8B"/>
    <w:rsid w:val="003D421F"/>
    <w:rsid w:val="003E0955"/>
    <w:rsid w:val="00453B95"/>
    <w:rsid w:val="004559AE"/>
    <w:rsid w:val="00480DC6"/>
    <w:rsid w:val="004C34C6"/>
    <w:rsid w:val="004D347E"/>
    <w:rsid w:val="004D6DFC"/>
    <w:rsid w:val="004E31D1"/>
    <w:rsid w:val="00533FC8"/>
    <w:rsid w:val="00557A85"/>
    <w:rsid w:val="00563555"/>
    <w:rsid w:val="005E68C8"/>
    <w:rsid w:val="00625C1F"/>
    <w:rsid w:val="00630EFC"/>
    <w:rsid w:val="0064657B"/>
    <w:rsid w:val="00662B22"/>
    <w:rsid w:val="00683DD8"/>
    <w:rsid w:val="007024EA"/>
    <w:rsid w:val="007738C0"/>
    <w:rsid w:val="007B7FBB"/>
    <w:rsid w:val="007C0253"/>
    <w:rsid w:val="007C129F"/>
    <w:rsid w:val="007C53EA"/>
    <w:rsid w:val="007E2C1A"/>
    <w:rsid w:val="008129BA"/>
    <w:rsid w:val="00830896"/>
    <w:rsid w:val="008421C5"/>
    <w:rsid w:val="0086164D"/>
    <w:rsid w:val="00882077"/>
    <w:rsid w:val="00895837"/>
    <w:rsid w:val="008B268F"/>
    <w:rsid w:val="008B456D"/>
    <w:rsid w:val="008D35C8"/>
    <w:rsid w:val="008F0A08"/>
    <w:rsid w:val="0090408B"/>
    <w:rsid w:val="009422A5"/>
    <w:rsid w:val="009461F8"/>
    <w:rsid w:val="00953A4B"/>
    <w:rsid w:val="00977658"/>
    <w:rsid w:val="00980375"/>
    <w:rsid w:val="009B38B9"/>
    <w:rsid w:val="00A12B9E"/>
    <w:rsid w:val="00A5210F"/>
    <w:rsid w:val="00A571EB"/>
    <w:rsid w:val="00AC464D"/>
    <w:rsid w:val="00AD1A75"/>
    <w:rsid w:val="00AD714E"/>
    <w:rsid w:val="00B10D82"/>
    <w:rsid w:val="00B111F0"/>
    <w:rsid w:val="00B20DB8"/>
    <w:rsid w:val="00B60208"/>
    <w:rsid w:val="00B62B54"/>
    <w:rsid w:val="00BD6621"/>
    <w:rsid w:val="00BE400A"/>
    <w:rsid w:val="00C149FC"/>
    <w:rsid w:val="00C21A7B"/>
    <w:rsid w:val="00C6443A"/>
    <w:rsid w:val="00C84AB3"/>
    <w:rsid w:val="00CD5EB6"/>
    <w:rsid w:val="00CE641A"/>
    <w:rsid w:val="00D22883"/>
    <w:rsid w:val="00D71D18"/>
    <w:rsid w:val="00D90A8C"/>
    <w:rsid w:val="00DA42A9"/>
    <w:rsid w:val="00DB388E"/>
    <w:rsid w:val="00E0749C"/>
    <w:rsid w:val="00E2406E"/>
    <w:rsid w:val="00E40116"/>
    <w:rsid w:val="00E61D21"/>
    <w:rsid w:val="00E732C8"/>
    <w:rsid w:val="00E91C8A"/>
    <w:rsid w:val="00EA0151"/>
    <w:rsid w:val="00EA68E0"/>
    <w:rsid w:val="00EC08BC"/>
    <w:rsid w:val="00ED6897"/>
    <w:rsid w:val="00EF0895"/>
    <w:rsid w:val="00F24475"/>
    <w:rsid w:val="00F26536"/>
    <w:rsid w:val="00F35808"/>
    <w:rsid w:val="00F82777"/>
    <w:rsid w:val="00FB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009074"/>
  <w15:chartTrackingRefBased/>
  <w15:docId w15:val="{C2B2552E-5E09-4BF0-849C-67F48DF7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pPr>
      <w:spacing w:before="120" w:line="240" w:lineRule="atLeast"/>
      <w:jc w:val="both"/>
    </w:pPr>
  </w:style>
  <w:style w:type="paragraph" w:styleId="Zkladntext">
    <w:name w:val="Body Text"/>
    <w:basedOn w:val="Normln"/>
  </w:style>
  <w:style w:type="paragraph" w:customStyle="1" w:styleId="Paragraf">
    <w:name w:val="Paragraf"/>
    <w:basedOn w:val="Normln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pPr>
      <w:widowControl w:val="0"/>
    </w:pPr>
  </w:style>
  <w:style w:type="paragraph" w:customStyle="1" w:styleId="DefinitionList">
    <w:name w:val="Definition List"/>
    <w:basedOn w:val="Normln"/>
    <w:next w:val="DefinitionTerm"/>
    <w:pPr>
      <w:widowControl w:val="0"/>
      <w:ind w:left="360"/>
    </w:pPr>
  </w:style>
  <w:style w:type="paragraph" w:customStyle="1" w:styleId="Prosttext1">
    <w:name w:val="Prostý text1"/>
    <w:basedOn w:val="Normln"/>
    <w:rPr>
      <w:rFonts w:ascii="Courier New" w:hAnsi="Courier New"/>
      <w:color w:val="000000"/>
      <w:sz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rPr>
      <w:color w:val="0000FF"/>
      <w:u w:val="single"/>
    </w:rPr>
  </w:style>
  <w:style w:type="paragraph" w:styleId="Seznam">
    <w:name w:val="List"/>
    <w:basedOn w:val="Normln"/>
    <w:pPr>
      <w:ind w:left="283" w:hanging="283"/>
    </w:pPr>
    <w:rPr>
      <w:sz w:val="20"/>
    </w:rPr>
  </w:style>
  <w:style w:type="paragraph" w:styleId="Nzev">
    <w:name w:val="Title"/>
    <w:basedOn w:val="Normln"/>
    <w:qFormat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</w:style>
  <w:style w:type="paragraph" w:customStyle="1" w:styleId="Normlnweb1">
    <w:name w:val="Normální (web)1"/>
    <w:basedOn w:val="Normln"/>
    <w:pPr>
      <w:spacing w:before="100" w:after="100"/>
    </w:pPr>
  </w:style>
  <w:style w:type="paragraph" w:customStyle="1" w:styleId="Normlnweb2">
    <w:name w:val="Normální (web)2"/>
    <w:basedOn w:val="Normln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rPr>
      <w:rFonts w:ascii="Verdana" w:hAnsi="Verdana"/>
      <w:color w:val="000000"/>
      <w:sz w:val="18"/>
    </w:rPr>
  </w:style>
  <w:style w:type="character" w:customStyle="1" w:styleId="Siln1">
    <w:name w:val="Silné1"/>
    <w:rPr>
      <w:b/>
    </w:rPr>
  </w:style>
  <w:style w:type="paragraph" w:customStyle="1" w:styleId="Zkladntextodsazen21">
    <w:name w:val="Základní text odsazený 21"/>
    <w:basedOn w:val="Normln"/>
    <w:pPr>
      <w:ind w:firstLine="709"/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017BF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4</Pages>
  <Words>1134</Words>
  <Characters>6693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54 - školní jídelna řád HACCP</vt:lpstr>
    </vt:vector>
  </TitlesOfParts>
  <Company>PaedDr. Jan Mikáč</Company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54 - školní jídelna řád HACCP</dc:title>
  <dc:subject/>
  <dc:creator>Mgr. Kamila Jakubcová</dc:creator>
  <cp:keywords/>
  <cp:lastModifiedBy>HP</cp:lastModifiedBy>
  <cp:revision>8</cp:revision>
  <cp:lastPrinted>2020-06-08T08:53:00Z</cp:lastPrinted>
  <dcterms:created xsi:type="dcterms:W3CDTF">2017-03-01T14:56:00Z</dcterms:created>
  <dcterms:modified xsi:type="dcterms:W3CDTF">2020-06-14T19:30:00Z</dcterms:modified>
  <cp:category>Kartotéka - Směrnice</cp:category>
</cp:coreProperties>
</file>